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C4" w:rsidRPr="00A1326B" w:rsidRDefault="007518C4" w:rsidP="007518C4">
      <w:pPr>
        <w:pStyle w:val="Normal1"/>
        <w:jc w:val="center"/>
        <w:rPr>
          <w:rFonts w:eastAsia="Times New Roman" w:cs="Times New Roman"/>
          <w:b/>
          <w:bCs/>
          <w:sz w:val="26"/>
          <w:szCs w:val="26"/>
          <w:lang w:val="el-GR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6"/>
          <w:szCs w:val="26"/>
          <w:lang w:val="el-GR"/>
        </w:rPr>
        <w:t>ΥΠΟΔΕΙΓΜΑ ΟΙΚΟΝΟΜΙΚΗΣ ΠΡΟΣΦΟΡΑΣ</w:t>
      </w:r>
    </w:p>
    <w:p w:rsidR="007518C4" w:rsidRDefault="007518C4" w:rsidP="007518C4">
      <w:pPr>
        <w:pStyle w:val="Normal1"/>
        <w:spacing w:after="0"/>
        <w:jc w:val="center"/>
        <w:rPr>
          <w:rFonts w:eastAsia="Times New Roman" w:cs="Times New Roman"/>
          <w:b/>
          <w:bCs/>
          <w:lang w:val="el-GR"/>
        </w:rPr>
      </w:pPr>
      <w:r>
        <w:rPr>
          <w:rFonts w:eastAsia="Times New Roman" w:cs="Times New Roman"/>
          <w:b/>
          <w:bCs/>
          <w:lang w:val="el-GR"/>
        </w:rPr>
        <w:t xml:space="preserve">(Ανήκει στη </w:t>
      </w:r>
      <w:r w:rsidRPr="009408D1">
        <w:rPr>
          <w:rFonts w:eastAsia="Times New Roman" w:cs="Times New Roman"/>
          <w:b/>
          <w:bCs/>
          <w:lang w:val="el-GR"/>
        </w:rPr>
        <w:t xml:space="preserve">Διακήρυξη </w:t>
      </w:r>
      <w:r>
        <w:rPr>
          <w:rFonts w:eastAsia="Times New Roman" w:cs="Times New Roman"/>
          <w:b/>
          <w:bCs/>
          <w:lang w:val="el-GR"/>
        </w:rPr>
        <w:t>04</w:t>
      </w:r>
      <w:r w:rsidRPr="009408D1">
        <w:rPr>
          <w:rFonts w:eastAsia="Times New Roman" w:cs="Times New Roman"/>
          <w:b/>
          <w:bCs/>
          <w:lang w:val="el-GR"/>
        </w:rPr>
        <w:t>/</w:t>
      </w:r>
      <w:r w:rsidRPr="006B1BA0">
        <w:rPr>
          <w:rFonts w:eastAsia="Times New Roman" w:cs="Times New Roman"/>
          <w:b/>
          <w:bCs/>
          <w:lang w:val="el-GR"/>
        </w:rPr>
        <w:t>2020</w:t>
      </w:r>
      <w:r>
        <w:rPr>
          <w:rFonts w:eastAsia="Times New Roman" w:cs="Times New Roman"/>
          <w:b/>
          <w:bCs/>
          <w:lang w:val="el-GR"/>
        </w:rPr>
        <w:t>)</w:t>
      </w:r>
    </w:p>
    <w:p w:rsidR="007518C4" w:rsidRDefault="007518C4" w:rsidP="007518C4">
      <w:pPr>
        <w:pStyle w:val="Normal1"/>
        <w:spacing w:after="0"/>
        <w:jc w:val="center"/>
        <w:rPr>
          <w:rFonts w:eastAsia="Times New Roman" w:cs="Times New Roman"/>
          <w:b/>
          <w:bCs/>
          <w:lang w:val="el-GR"/>
        </w:rPr>
      </w:pPr>
    </w:p>
    <w:tbl>
      <w:tblPr>
        <w:tblW w:w="8580" w:type="dxa"/>
        <w:tblInd w:w="2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2772"/>
        <w:gridCol w:w="1720"/>
        <w:gridCol w:w="1784"/>
        <w:gridCol w:w="1430"/>
      </w:tblGrid>
      <w:tr w:rsidR="007518C4" w:rsidRPr="00C307FD" w:rsidTr="0040682F">
        <w:trPr>
          <w:trHeight w:val="254"/>
        </w:trPr>
        <w:tc>
          <w:tcPr>
            <w:tcW w:w="8580" w:type="dxa"/>
            <w:gridSpan w:val="5"/>
            <w:tcBorders>
              <w:bottom w:val="nil"/>
            </w:tcBorders>
            <w:shd w:val="clear" w:color="auto" w:fill="C0C0C0"/>
            <w:vAlign w:val="center"/>
          </w:tcPr>
          <w:p w:rsidR="007518C4" w:rsidRPr="005F6BD7" w:rsidRDefault="007518C4" w:rsidP="0040682F">
            <w:pPr>
              <w:pStyle w:val="Normal1"/>
              <w:jc w:val="center"/>
              <w:rPr>
                <w:rFonts w:cs="Times New Roman"/>
                <w:b/>
                <w:bCs/>
                <w:color w:val="000000"/>
                <w:lang w:val="el-GR"/>
              </w:rPr>
            </w:pPr>
            <w:r>
              <w:rPr>
                <w:b/>
                <w:bCs/>
                <w:color w:val="000000"/>
                <w:lang w:val="el-GR"/>
              </w:rPr>
              <w:t xml:space="preserve">Οικονομική Προσφορά     </w:t>
            </w:r>
          </w:p>
        </w:tc>
      </w:tr>
      <w:tr w:rsidR="007518C4" w:rsidRPr="00C307FD" w:rsidTr="0040682F">
        <w:tc>
          <w:tcPr>
            <w:tcW w:w="8580" w:type="dxa"/>
            <w:gridSpan w:val="5"/>
            <w:tcBorders>
              <w:top w:val="nil"/>
            </w:tcBorders>
            <w:shd w:val="clear" w:color="auto" w:fill="C0C0C0"/>
            <w:vAlign w:val="center"/>
          </w:tcPr>
          <w:p w:rsidR="007518C4" w:rsidRPr="005C5830" w:rsidRDefault="007518C4" w:rsidP="004068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C5830">
              <w:rPr>
                <w:rFonts w:ascii="Calibri" w:hAnsi="Calibri" w:cs="Calibri"/>
                <w:b/>
                <w:bCs/>
                <w:color w:val="000000"/>
              </w:rPr>
              <w:t>Προϋπολογισμός</w:t>
            </w:r>
            <w:r>
              <w:rPr>
                <w:rFonts w:ascii="Calibri" w:hAnsi="Calibri" w:cs="Calibri"/>
                <w:b/>
                <w:bCs/>
                <w:color w:val="000000"/>
              </w:rPr>
              <w:t>:</w:t>
            </w:r>
            <w:r w:rsidRPr="005C583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9A3F68">
              <w:rPr>
                <w:rFonts w:ascii="Calibri" w:hAnsi="Calibri" w:cs="Calibri"/>
                <w:b/>
                <w:bCs/>
                <w:color w:val="000000"/>
              </w:rPr>
              <w:t>59.500,00</w:t>
            </w:r>
            <w:r w:rsidRPr="005C5830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(</w:t>
            </w:r>
            <w:r w:rsidRPr="005C5830">
              <w:rPr>
                <w:rFonts w:ascii="Calibri" w:hAnsi="Calibri" w:cs="Calibri"/>
                <w:b/>
                <w:bCs/>
                <w:color w:val="000000"/>
              </w:rPr>
              <w:t>συμπεριλαμβανομένου Φ.Π.Α.</w:t>
            </w:r>
            <w:r>
              <w:rPr>
                <w:rFonts w:ascii="Calibri" w:hAnsi="Calibri" w:cs="Calibri"/>
                <w:b/>
                <w:bCs/>
                <w:color w:val="000000"/>
              </w:rPr>
              <w:t>)</w:t>
            </w:r>
          </w:p>
        </w:tc>
      </w:tr>
      <w:tr w:rsidR="007518C4" w:rsidRPr="00C307FD" w:rsidTr="0040682F">
        <w:tc>
          <w:tcPr>
            <w:tcW w:w="874" w:type="dxa"/>
            <w:shd w:val="clear" w:color="auto" w:fill="C0C0C0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706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  <w:t>Α/Α</w:t>
            </w:r>
          </w:p>
        </w:tc>
        <w:tc>
          <w:tcPr>
            <w:tcW w:w="2772" w:type="dxa"/>
            <w:shd w:val="clear" w:color="auto" w:fill="C0C0C0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706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  <w:t>ΕΙΔΟΣ</w:t>
            </w:r>
          </w:p>
        </w:tc>
        <w:tc>
          <w:tcPr>
            <w:tcW w:w="1720" w:type="dxa"/>
            <w:shd w:val="clear" w:color="auto" w:fill="C0C0C0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706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  <w:t>ΜΟΝΑΔΑ ΜΕΤΡΗΣΗΣ</w:t>
            </w:r>
          </w:p>
        </w:tc>
        <w:tc>
          <w:tcPr>
            <w:tcW w:w="1784" w:type="dxa"/>
            <w:shd w:val="clear" w:color="auto" w:fill="C0C0C0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</w:pPr>
            <w:r w:rsidRPr="00E7069F"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  <w:t>ΠΟΣΟΤΗΤΑ</w:t>
            </w:r>
          </w:p>
        </w:tc>
        <w:tc>
          <w:tcPr>
            <w:tcW w:w="1430" w:type="dxa"/>
            <w:shd w:val="clear" w:color="auto" w:fill="C0C0C0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szCs w:val="22"/>
                <w:lang w:val="el-GR"/>
              </w:rPr>
              <w:t>ΤΙΜΗ ΜΟΝΑΔΑΣ ΧΩΡΙΣ Φ.Π.Α.</w:t>
            </w:r>
          </w:p>
        </w:tc>
      </w:tr>
      <w:tr w:rsidR="007518C4" w:rsidRPr="00C307FD" w:rsidTr="0040682F">
        <w:tc>
          <w:tcPr>
            <w:tcW w:w="874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2772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color w:val="000000"/>
                <w:sz w:val="20"/>
                <w:szCs w:val="20"/>
                <w:lang w:val="el-GR"/>
              </w:rPr>
              <w:t>σύστημα κυλιόμενων αρχειοθηκών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(σύμφωνα με το Παράρτημα Ι</w:t>
            </w:r>
            <w:r w:rsidRPr="00A15FB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της υπ’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αριθ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04/</w:t>
            </w:r>
            <w:r w:rsidRPr="00C71B53">
              <w:rPr>
                <w:color w:val="000000"/>
                <w:sz w:val="20"/>
                <w:szCs w:val="20"/>
                <w:lang w:val="el-GR"/>
              </w:rPr>
              <w:t>2020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Διακήρυξης)</w:t>
            </w:r>
          </w:p>
        </w:tc>
        <w:tc>
          <w:tcPr>
            <w:tcW w:w="1720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Τεμάχια</w:t>
            </w:r>
          </w:p>
        </w:tc>
        <w:tc>
          <w:tcPr>
            <w:tcW w:w="1784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430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518C4" w:rsidRPr="00C307FD" w:rsidTr="0040682F">
        <w:tc>
          <w:tcPr>
            <w:tcW w:w="874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2</w:t>
            </w:r>
          </w:p>
        </w:tc>
        <w:tc>
          <w:tcPr>
            <w:tcW w:w="2772" w:type="dxa"/>
            <w:vAlign w:val="center"/>
          </w:tcPr>
          <w:p w:rsidR="007518C4" w:rsidRPr="0085446E" w:rsidRDefault="007518C4" w:rsidP="007518C4">
            <w:pPr>
              <w:pStyle w:val="Normal1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Υπηρεσίες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για την </w:t>
            </w:r>
            <w:r w:rsidRPr="009B4BB7">
              <w:rPr>
                <w:sz w:val="20"/>
                <w:szCs w:val="20"/>
                <w:lang w:val="el-GR"/>
              </w:rPr>
              <w:t xml:space="preserve">απομάκρυνση φακέλων από τα υφιστάμενα ράφια (τύπου </w:t>
            </w:r>
            <w:proofErr w:type="spellStart"/>
            <w:r w:rsidRPr="009B4BB7">
              <w:rPr>
                <w:sz w:val="20"/>
                <w:szCs w:val="20"/>
                <w:lang w:val="en-US"/>
              </w:rPr>
              <w:t>dexion</w:t>
            </w:r>
            <w:proofErr w:type="spellEnd"/>
            <w:r w:rsidRPr="009B4BB7">
              <w:rPr>
                <w:sz w:val="20"/>
                <w:szCs w:val="20"/>
                <w:lang w:val="el-GR"/>
              </w:rPr>
              <w:t>) και μεταφορά τους σε χώρους που θα επιλέξει η υπηρεσία εντός του κτιρίου</w:t>
            </w:r>
          </w:p>
          <w:p w:rsidR="007518C4" w:rsidRDefault="007518C4" w:rsidP="007518C4">
            <w:pPr>
              <w:pStyle w:val="Normal1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AE5C58">
              <w:rPr>
                <w:color w:val="000000"/>
                <w:sz w:val="20"/>
                <w:szCs w:val="20"/>
                <w:lang w:val="el-GR"/>
              </w:rPr>
              <w:t xml:space="preserve">αποσυναρμολόγηση των υφιστάμενων ραφιών (τύπου </w:t>
            </w:r>
            <w:proofErr w:type="spellStart"/>
            <w:r w:rsidRPr="00AE5C58">
              <w:rPr>
                <w:color w:val="000000"/>
                <w:sz w:val="20"/>
                <w:szCs w:val="20"/>
                <w:lang w:val="en-US"/>
              </w:rPr>
              <w:t>dexion</w:t>
            </w:r>
            <w:proofErr w:type="spellEnd"/>
            <w:r w:rsidRPr="00AE5C58">
              <w:rPr>
                <w:color w:val="000000"/>
                <w:sz w:val="20"/>
                <w:szCs w:val="20"/>
                <w:lang w:val="el-GR"/>
              </w:rPr>
              <w:t>) και την εναπόθεσή τους σε χώρους που θα υποδείξει η υπηρεσία εντός του κτιρίου</w:t>
            </w: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7518C4" w:rsidRDefault="007518C4" w:rsidP="007518C4">
            <w:pPr>
              <w:pStyle w:val="Normal1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color w:val="000000"/>
                <w:sz w:val="20"/>
                <w:szCs w:val="20"/>
                <w:lang w:val="el-GR"/>
              </w:rPr>
              <w:t>εγκατάσταση του νέου συστήματος κυλιόμενων αρχειοθηκών</w:t>
            </w: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:rsidR="007518C4" w:rsidRDefault="007518C4" w:rsidP="007518C4">
            <w:pPr>
              <w:pStyle w:val="Normal1"/>
              <w:numPr>
                <w:ilvl w:val="0"/>
                <w:numId w:val="1"/>
              </w:numP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AE5C58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επανατοποθέτηση των φακέλων στο νέο σύστημα κυλιόμενων αρχειοθηκών</w:t>
            </w:r>
          </w:p>
          <w:p w:rsidR="007518C4" w:rsidRDefault="007518C4" w:rsidP="0040682F">
            <w:pPr>
              <w:pStyle w:val="Normal1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</w:p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color w:val="000000"/>
                <w:sz w:val="20"/>
                <w:szCs w:val="20"/>
                <w:lang w:val="el-GR"/>
              </w:rPr>
              <w:t>(σύμφωνα με το Παράρτημα Ι</w:t>
            </w:r>
            <w:r w:rsidRPr="00A15FB0">
              <w:rPr>
                <w:color w:val="000000"/>
                <w:sz w:val="20"/>
                <w:szCs w:val="20"/>
                <w:lang w:val="el-GR"/>
              </w:rPr>
              <w:t xml:space="preserve"> 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της υπ’ </w:t>
            </w:r>
            <w:proofErr w:type="spellStart"/>
            <w:r>
              <w:rPr>
                <w:color w:val="000000"/>
                <w:sz w:val="20"/>
                <w:szCs w:val="20"/>
                <w:lang w:val="el-GR"/>
              </w:rPr>
              <w:t>αριθ</w:t>
            </w:r>
            <w:proofErr w:type="spellEnd"/>
            <w:r>
              <w:rPr>
                <w:color w:val="000000"/>
                <w:sz w:val="20"/>
                <w:szCs w:val="20"/>
                <w:lang w:val="el-GR"/>
              </w:rPr>
              <w:t xml:space="preserve"> 04/</w:t>
            </w:r>
            <w:r w:rsidRPr="00C71B53">
              <w:rPr>
                <w:color w:val="000000"/>
                <w:sz w:val="20"/>
                <w:szCs w:val="20"/>
                <w:lang w:val="el-GR"/>
              </w:rPr>
              <w:t>2020</w:t>
            </w:r>
            <w:r>
              <w:rPr>
                <w:color w:val="000000"/>
                <w:sz w:val="20"/>
                <w:szCs w:val="20"/>
                <w:lang w:val="el-GR"/>
              </w:rPr>
              <w:t xml:space="preserve"> Διακήρυξης)</w:t>
            </w:r>
          </w:p>
        </w:tc>
        <w:tc>
          <w:tcPr>
            <w:tcW w:w="1720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 xml:space="preserve"> </w:t>
            </w: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υπηρεσία</w:t>
            </w:r>
          </w:p>
        </w:tc>
        <w:tc>
          <w:tcPr>
            <w:tcW w:w="1784" w:type="dxa"/>
            <w:vAlign w:val="center"/>
          </w:tcPr>
          <w:p w:rsidR="007518C4" w:rsidRPr="0085446E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</w:pPr>
            <w:r w:rsidRPr="0085446E">
              <w:rPr>
                <w:rFonts w:eastAsia="Times New Roman" w:cs="Times New Roman"/>
                <w:color w:val="000000"/>
                <w:sz w:val="20"/>
                <w:szCs w:val="20"/>
                <w:lang w:val="el-GR"/>
              </w:rPr>
              <w:t>1</w:t>
            </w:r>
          </w:p>
        </w:tc>
        <w:tc>
          <w:tcPr>
            <w:tcW w:w="1430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518C4" w:rsidRPr="00C307FD" w:rsidTr="0040682F">
        <w:tc>
          <w:tcPr>
            <w:tcW w:w="5366" w:type="dxa"/>
            <w:gridSpan w:val="3"/>
            <w:vMerge w:val="restart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  <w:t>ΓΕΝΙΚΟ ΣΥΝΟΛΟ ΧΩΡΙΣ Φ.Π.Α..</w:t>
            </w:r>
          </w:p>
        </w:tc>
        <w:tc>
          <w:tcPr>
            <w:tcW w:w="1430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518C4" w:rsidRPr="00C307FD" w:rsidTr="0040682F">
        <w:tc>
          <w:tcPr>
            <w:tcW w:w="5366" w:type="dxa"/>
            <w:gridSpan w:val="3"/>
            <w:vMerge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  <w:t>Φ.Π.Α. (24%)</w:t>
            </w:r>
          </w:p>
        </w:tc>
        <w:tc>
          <w:tcPr>
            <w:tcW w:w="1430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</w:tr>
      <w:tr w:rsidR="007518C4" w:rsidRPr="00C307FD" w:rsidTr="0040682F">
        <w:tc>
          <w:tcPr>
            <w:tcW w:w="5366" w:type="dxa"/>
            <w:gridSpan w:val="3"/>
            <w:vMerge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  <w:tc>
          <w:tcPr>
            <w:tcW w:w="1784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  <w:t>ΓΕΝΙΚΟ ΣΥΝΟΛΟ ΜΕ Φ.Π.Α.</w:t>
            </w:r>
          </w:p>
        </w:tc>
        <w:tc>
          <w:tcPr>
            <w:tcW w:w="1430" w:type="dxa"/>
            <w:vAlign w:val="center"/>
          </w:tcPr>
          <w:p w:rsidR="007518C4" w:rsidRPr="00E7069F" w:rsidRDefault="007518C4" w:rsidP="0040682F">
            <w:pPr>
              <w:pStyle w:val="Normal1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val="el-GR"/>
              </w:rPr>
            </w:pPr>
          </w:p>
        </w:tc>
      </w:tr>
    </w:tbl>
    <w:p w:rsidR="007518C4" w:rsidRPr="006E3F95" w:rsidRDefault="007518C4" w:rsidP="007518C4">
      <w:pPr>
        <w:pStyle w:val="Normal1"/>
        <w:spacing w:after="0"/>
        <w:jc w:val="right"/>
        <w:rPr>
          <w:rFonts w:cs="Times New Roman"/>
          <w:sz w:val="22"/>
          <w:szCs w:val="22"/>
          <w:lang w:val="el-GR"/>
        </w:rPr>
      </w:pPr>
    </w:p>
    <w:p w:rsidR="007518C4" w:rsidRPr="007518C4" w:rsidRDefault="007518C4" w:rsidP="007518C4">
      <w:pPr>
        <w:pStyle w:val="Normal1"/>
        <w:spacing w:after="0"/>
        <w:jc w:val="right"/>
        <w:rPr>
          <w:rFonts w:cs="Times New Roman"/>
          <w:sz w:val="18"/>
          <w:szCs w:val="18"/>
          <w:lang w:val="el-GR"/>
        </w:rPr>
      </w:pPr>
      <w:r w:rsidRPr="007518C4">
        <w:rPr>
          <w:sz w:val="18"/>
          <w:szCs w:val="18"/>
          <w:lang w:val="el-GR"/>
        </w:rPr>
        <w:t>Ημερομηνία, ……../……../2020</w:t>
      </w:r>
    </w:p>
    <w:p w:rsidR="007518C4" w:rsidRPr="007518C4" w:rsidRDefault="007518C4" w:rsidP="007518C4">
      <w:pPr>
        <w:pStyle w:val="Normal1"/>
        <w:spacing w:after="0"/>
        <w:jc w:val="right"/>
        <w:rPr>
          <w:rFonts w:cs="Times New Roman"/>
          <w:sz w:val="18"/>
          <w:szCs w:val="18"/>
          <w:lang w:val="el-GR"/>
        </w:rPr>
      </w:pPr>
    </w:p>
    <w:p w:rsidR="007518C4" w:rsidRPr="007518C4" w:rsidRDefault="007518C4" w:rsidP="007518C4">
      <w:pPr>
        <w:pStyle w:val="Normal1"/>
        <w:spacing w:after="0"/>
        <w:jc w:val="right"/>
        <w:rPr>
          <w:rFonts w:cs="Times New Roman"/>
          <w:sz w:val="18"/>
          <w:szCs w:val="18"/>
          <w:lang w:val="el-GR"/>
        </w:rPr>
      </w:pPr>
      <w:r w:rsidRPr="007518C4">
        <w:rPr>
          <w:sz w:val="18"/>
          <w:szCs w:val="18"/>
          <w:lang w:val="el-GR"/>
        </w:rPr>
        <w:t xml:space="preserve">ΣΦΡΑΓΙΔΑ ΚΑΙ ΥΠΟΓΡΑΦΗ </w:t>
      </w:r>
    </w:p>
    <w:p w:rsidR="008D3050" w:rsidRPr="007518C4" w:rsidRDefault="007518C4" w:rsidP="007518C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</w:t>
      </w:r>
      <w:r w:rsidRPr="007518C4">
        <w:rPr>
          <w:rFonts w:asciiTheme="minorHAnsi" w:hAnsiTheme="minorHAnsi"/>
          <w:sz w:val="18"/>
          <w:szCs w:val="18"/>
        </w:rPr>
        <w:t>ΝΟΜΙΜΟΥ ΕΚΠΡΟΣΩΠΟΥ</w:t>
      </w:r>
    </w:p>
    <w:sectPr w:rsidR="008D3050" w:rsidRPr="007518C4" w:rsidSect="008D30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86539"/>
    <w:multiLevelType w:val="hybridMultilevel"/>
    <w:tmpl w:val="FD707BA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8C4"/>
    <w:rsid w:val="004011AE"/>
    <w:rsid w:val="007518C4"/>
    <w:rsid w:val="008D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96405-5FF7-44BC-993E-F34BA350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18C4"/>
    <w:pPr>
      <w:spacing w:after="0" w:line="240" w:lineRule="auto"/>
    </w:pPr>
    <w:rPr>
      <w:rFonts w:ascii="Times New Roman" w:eastAsia="Times New Roman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7518C4"/>
    <w:pPr>
      <w:widowControl w:val="0"/>
      <w:suppressAutoHyphens/>
      <w:spacing w:after="120" w:line="240" w:lineRule="auto"/>
      <w:textAlignment w:val="baseline"/>
    </w:pPr>
    <w:rPr>
      <w:rFonts w:ascii="Calibri" w:eastAsia="SimSun" w:hAnsi="Calibri" w:cs="Calibri"/>
      <w:color w:val="00000A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prigakos</dc:creator>
  <cp:lastModifiedBy>Dina Kaklamanou</cp:lastModifiedBy>
  <cp:revision>2</cp:revision>
  <dcterms:created xsi:type="dcterms:W3CDTF">2020-09-14T08:03:00Z</dcterms:created>
  <dcterms:modified xsi:type="dcterms:W3CDTF">2020-09-14T08:03:00Z</dcterms:modified>
</cp:coreProperties>
</file>